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2E" w:rsidRPr="0089195E" w:rsidRDefault="008B472E" w:rsidP="00870CDE">
      <w:pPr>
        <w:rPr>
          <w:sz w:val="36"/>
          <w:szCs w:val="36"/>
        </w:rPr>
      </w:pPr>
      <w:r w:rsidRPr="0089195E">
        <w:rPr>
          <w:rFonts w:hint="eastAsia"/>
          <w:sz w:val="36"/>
          <w:szCs w:val="36"/>
        </w:rPr>
        <w:t>緣起與討論提綱</w:t>
      </w:r>
    </w:p>
    <w:p w:rsidR="008B472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Pr="0089195E">
        <w:rPr>
          <w:rFonts w:ascii="標楷體" w:eastAsia="標楷體" w:hAnsi="標楷體"/>
        </w:rPr>
        <w:t xml:space="preserve"> </w:t>
      </w:r>
      <w:r w:rsidRPr="0089195E">
        <w:rPr>
          <w:rFonts w:ascii="標楷體" w:eastAsia="標楷體" w:hAnsi="標楷體" w:hint="eastAsia"/>
        </w:rPr>
        <w:t>高雄醫學大學語言文化中心未來將舉辦「生命倫理與醫學人文」之系列研討會。</w:t>
      </w:r>
      <w:r w:rsidRPr="0089195E">
        <w:rPr>
          <w:rFonts w:ascii="標楷體" w:eastAsia="標楷體" w:hAnsi="標楷體"/>
        </w:rPr>
        <w:t>2015</w:t>
      </w:r>
      <w:r w:rsidRPr="0089195E">
        <w:rPr>
          <w:rFonts w:ascii="標楷體" w:eastAsia="標楷體" w:hAnsi="標楷體" w:hint="eastAsia"/>
        </w:rPr>
        <w:t>年研討會將於</w:t>
      </w:r>
      <w:r w:rsidRPr="0089195E">
        <w:rPr>
          <w:rFonts w:ascii="標楷體" w:eastAsia="標楷體" w:hAnsi="標楷體"/>
        </w:rPr>
        <w:t>104</w:t>
      </w:r>
      <w:r w:rsidRPr="0089195E">
        <w:rPr>
          <w:rFonts w:ascii="標楷體" w:eastAsia="標楷體" w:hAnsi="標楷體" w:hint="eastAsia"/>
        </w:rPr>
        <w:t>年</w:t>
      </w:r>
      <w:r w:rsidRPr="0089195E">
        <w:rPr>
          <w:rFonts w:ascii="標楷體" w:eastAsia="標楷體" w:hAnsi="標楷體"/>
        </w:rPr>
        <w:t>10</w:t>
      </w:r>
      <w:r w:rsidRPr="0089195E">
        <w:rPr>
          <w:rFonts w:ascii="標楷體" w:eastAsia="標楷體" w:hAnsi="標楷體" w:hint="eastAsia"/>
        </w:rPr>
        <w:t>月</w:t>
      </w:r>
      <w:r w:rsidRPr="0089195E">
        <w:rPr>
          <w:rFonts w:ascii="標楷體" w:eastAsia="標楷體" w:hAnsi="標楷體"/>
        </w:rPr>
        <w:t>2</w:t>
      </w:r>
      <w:r w:rsidRPr="0089195E">
        <w:rPr>
          <w:rFonts w:ascii="標楷體" w:eastAsia="標楷體" w:hAnsi="標楷體" w:hint="eastAsia"/>
        </w:rPr>
        <w:t>日</w:t>
      </w:r>
      <w:r w:rsidRPr="0089195E">
        <w:rPr>
          <w:rFonts w:ascii="標楷體" w:eastAsia="標楷體" w:hAnsi="標楷體"/>
        </w:rPr>
        <w:t>(</w:t>
      </w:r>
      <w:r w:rsidRPr="0089195E">
        <w:rPr>
          <w:rFonts w:ascii="標楷體" w:eastAsia="標楷體" w:hAnsi="標楷體" w:hint="eastAsia"/>
        </w:rPr>
        <w:t>五</w:t>
      </w:r>
      <w:r w:rsidRPr="0089195E">
        <w:rPr>
          <w:rFonts w:ascii="標楷體" w:eastAsia="標楷體" w:hAnsi="標楷體"/>
        </w:rPr>
        <w:t>)</w:t>
      </w:r>
      <w:r w:rsidRPr="0089195E">
        <w:rPr>
          <w:rFonts w:ascii="標楷體" w:eastAsia="標楷體" w:hAnsi="標楷體" w:hint="eastAsia"/>
        </w:rPr>
        <w:t>舉行，大會主題為「身體、心理與疾病書寫」，希望能從歷史、文學與文化角度，探討醫學人文的課題。</w:t>
      </w:r>
    </w:p>
    <w:p w:rsidR="008B472E" w:rsidRPr="0089195E" w:rsidRDefault="008B472E" w:rsidP="00870CDE">
      <w:pPr>
        <w:rPr>
          <w:rFonts w:ascii="標楷體" w:eastAsia="標楷體" w:hAnsi="標楷體"/>
        </w:rPr>
      </w:pPr>
      <w:bookmarkStart w:id="0" w:name="_GoBack"/>
      <w:bookmarkEnd w:id="0"/>
    </w:p>
    <w:p w:rsidR="008B472E" w:rsidRPr="0089195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89195E">
        <w:rPr>
          <w:rFonts w:ascii="標楷體" w:eastAsia="標楷體" w:hAnsi="標楷體"/>
        </w:rPr>
        <w:t xml:space="preserve">  </w:t>
      </w:r>
      <w:r w:rsidRPr="0089195E">
        <w:rPr>
          <w:rFonts w:ascii="標楷體" w:eastAsia="標楷體" w:hAnsi="標楷體" w:hint="eastAsia"/>
        </w:rPr>
        <w:t>西方世界有系統地記載醫療史和行醫記錄，可追溯至希臘的希波克拉底</w:t>
      </w:r>
      <w:r w:rsidRPr="0089195E">
        <w:rPr>
          <w:rFonts w:ascii="標楷體" w:eastAsia="標楷體" w:hAnsi="標楷體"/>
        </w:rPr>
        <w:t>(Hippocrates)</w:t>
      </w:r>
      <w:r w:rsidRPr="0089195E">
        <w:rPr>
          <w:rFonts w:ascii="標楷體" w:eastAsia="標楷體" w:hAnsi="標楷體" w:hint="eastAsia"/>
        </w:rPr>
        <w:t>，羅馬的蓋倫</w:t>
      </w:r>
      <w:r w:rsidRPr="0089195E">
        <w:rPr>
          <w:rFonts w:ascii="標楷體" w:eastAsia="標楷體" w:hAnsi="標楷體"/>
        </w:rPr>
        <w:t xml:space="preserve">(Galen) </w:t>
      </w:r>
      <w:r w:rsidRPr="0089195E">
        <w:rPr>
          <w:rFonts w:ascii="標楷體" w:eastAsia="標楷體" w:hAnsi="標楷體" w:hint="eastAsia"/>
        </w:rPr>
        <w:t>和塞爾蘇斯</w:t>
      </w:r>
      <w:r w:rsidRPr="0089195E">
        <w:rPr>
          <w:rFonts w:ascii="標楷體" w:eastAsia="標楷體" w:hAnsi="標楷體"/>
        </w:rPr>
        <w:t>(Celsus)</w:t>
      </w:r>
      <w:r w:rsidRPr="0089195E">
        <w:rPr>
          <w:rFonts w:ascii="標楷體" w:eastAsia="標楷體" w:hAnsi="標楷體" w:hint="eastAsia"/>
        </w:rPr>
        <w:t>。雖然在十七世紀，歐洲許多偏遠地區仍然未能脫離疾病與天譴之間的關連，或許是受到埃及醫療知識的影響，但西元前希波克拉底在替人治病的時候，已經認定要在病人的身體上找到疾病的原因。東方醫學史的記錄除耳熟能詳的中國、印度的醫學經典，受世人尊崇的還有阿拉伯的醫藥論述﹔事實上，早在西元七世紀，中東地區已有多所麻瘋病院，巴格達更成為集合東西醫學翻譯重鎮，將當時相關身體與心理疾病的解讀集之大成。西元前，希臘醫生希羅菲盧斯</w:t>
      </w:r>
      <w:r w:rsidRPr="0089195E">
        <w:rPr>
          <w:rFonts w:ascii="標楷體" w:eastAsia="標楷體" w:hAnsi="標楷體"/>
        </w:rPr>
        <w:t>(Herophilus)</w:t>
      </w:r>
      <w:r w:rsidRPr="0089195E">
        <w:rPr>
          <w:rFonts w:ascii="標楷體" w:eastAsia="標楷體" w:hAnsi="標楷體" w:hint="eastAsia"/>
        </w:rPr>
        <w:t>主張腦部支配著身體，埃拉西斯特拉圖斯</w:t>
      </w:r>
      <w:r w:rsidRPr="0089195E">
        <w:rPr>
          <w:rFonts w:ascii="標楷體" w:eastAsia="標楷體" w:hAnsi="標楷體"/>
        </w:rPr>
        <w:t>(Erasistratus)</w:t>
      </w:r>
      <w:r w:rsidRPr="0089195E">
        <w:rPr>
          <w:rFonts w:ascii="標楷體" w:eastAsia="標楷體" w:hAnsi="標楷體" w:hint="eastAsia"/>
        </w:rPr>
        <w:t>更開始探討心臟的功能，從十六世紀到當代，醫療進步神速，世界文學裡，相關的探討文獻資料更影響了藝術與文學的創作。既然疾病與醫療是人類生命的一部分，層層疊疊的文獻歷史與文學，不僅讓我們瞭解疾病與文學、文化與社會的關連，也讓我們瞭解疾病與環境的關係，以及過去醫療人員所塑造的文化軌跡。大會子題涵蓋身體與心理疾病之歷史文獻、文學與藝術作品中相關疾病書寫與呈現、疾病的文化課題，以及跨領域的醫療論述。大會子題如下：</w:t>
      </w:r>
    </w:p>
    <w:p w:rsidR="008B472E" w:rsidRPr="0089195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 w:hint="eastAsia"/>
        </w:rPr>
        <w:t>身體與心理疾病</w:t>
      </w:r>
    </w:p>
    <w:p w:rsidR="008B472E" w:rsidRPr="0089195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 w:hint="eastAsia"/>
        </w:rPr>
        <w:t>身體、心理疾病與社會</w:t>
      </w:r>
    </w:p>
    <w:p w:rsidR="008B472E" w:rsidRPr="0089195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 w:hint="eastAsia"/>
        </w:rPr>
        <w:t>醫療論述</w:t>
      </w:r>
    </w:p>
    <w:p w:rsidR="008B472E" w:rsidRPr="0089195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 w:hint="eastAsia"/>
        </w:rPr>
        <w:t>文學與藝術作品中之疾病書寫與呈現</w:t>
      </w:r>
    </w:p>
    <w:p w:rsidR="008B472E" w:rsidRPr="0089195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 w:hint="eastAsia"/>
        </w:rPr>
        <w:t>疾病書寫的文化隱喻</w:t>
      </w:r>
    </w:p>
    <w:p w:rsidR="008B472E" w:rsidRPr="0089195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 w:hint="eastAsia"/>
        </w:rPr>
        <w:t>書寫療癒</w:t>
      </w:r>
    </w:p>
    <w:p w:rsidR="008B472E" w:rsidRPr="0089195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 w:hint="eastAsia"/>
        </w:rPr>
        <w:t>女性與醫療</w:t>
      </w:r>
    </w:p>
    <w:p w:rsidR="008B472E" w:rsidRPr="0089195E" w:rsidRDefault="008B472E" w:rsidP="00870CDE">
      <w:pPr>
        <w:rPr>
          <w:rFonts w:ascii="標楷體" w:eastAsia="標楷體" w:hAnsi="標楷體"/>
        </w:rPr>
      </w:pPr>
      <w:r w:rsidRPr="0089195E">
        <w:rPr>
          <w:rFonts w:ascii="標楷體" w:eastAsia="標楷體" w:hAnsi="標楷體" w:hint="eastAsia"/>
        </w:rPr>
        <w:t>其他相關議題</w:t>
      </w:r>
    </w:p>
    <w:p w:rsidR="008B472E" w:rsidRDefault="008B472E" w:rsidP="00870CDE"/>
    <w:p w:rsidR="008B472E" w:rsidRDefault="008B472E" w:rsidP="00870CDE"/>
    <w:p w:rsidR="008B472E" w:rsidRDefault="008B472E" w:rsidP="00870CDE"/>
    <w:p w:rsidR="008B472E" w:rsidRDefault="008B472E" w:rsidP="00870CDE"/>
    <w:p w:rsidR="008B472E" w:rsidRDefault="008B472E" w:rsidP="00870CDE"/>
    <w:p w:rsidR="008B472E" w:rsidRDefault="008B472E" w:rsidP="00870CDE"/>
    <w:p w:rsidR="008B472E" w:rsidRDefault="008B472E" w:rsidP="00870CDE"/>
    <w:p w:rsidR="008B472E" w:rsidRDefault="008B472E" w:rsidP="00870CDE"/>
    <w:p w:rsidR="008B472E" w:rsidRDefault="008B472E" w:rsidP="00870CDE"/>
    <w:p w:rsidR="008B472E" w:rsidRDefault="008B472E" w:rsidP="00870CDE"/>
    <w:p w:rsidR="008B472E" w:rsidRPr="00870CDE" w:rsidRDefault="008B472E"/>
    <w:sectPr w:rsidR="008B472E" w:rsidRPr="00870CDE" w:rsidSect="00CD0E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72E" w:rsidRDefault="008B472E" w:rsidP="0089195E">
      <w:r>
        <w:separator/>
      </w:r>
    </w:p>
  </w:endnote>
  <w:endnote w:type="continuationSeparator" w:id="0">
    <w:p w:rsidR="008B472E" w:rsidRDefault="008B472E" w:rsidP="00891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Segoe UI"/>
    <w:panose1 w:val="020F0502020204030204"/>
    <w:charset w:val="00"/>
    <w:family w:val="roman"/>
    <w:notTrueType/>
    <w:pitch w:val="default"/>
    <w:sig w:usb0="00000003" w:usb1="00000000" w:usb2="00000000" w:usb3="00000000" w:csb0="000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72E" w:rsidRDefault="008B472E" w:rsidP="0089195E">
      <w:r>
        <w:separator/>
      </w:r>
    </w:p>
  </w:footnote>
  <w:footnote w:type="continuationSeparator" w:id="0">
    <w:p w:rsidR="008B472E" w:rsidRDefault="008B472E" w:rsidP="008919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CDE"/>
    <w:rsid w:val="00102CDB"/>
    <w:rsid w:val="005A5E32"/>
    <w:rsid w:val="005B7DB3"/>
    <w:rsid w:val="006E120F"/>
    <w:rsid w:val="00870CDE"/>
    <w:rsid w:val="0089195E"/>
    <w:rsid w:val="008B472E"/>
    <w:rsid w:val="00AD2842"/>
    <w:rsid w:val="00AD5CA9"/>
    <w:rsid w:val="00CD0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EBC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1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9195E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91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9195E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107</Words>
  <Characters>616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緣起與討論提綱</dc:title>
  <dc:subject/>
  <dc:creator>kmuuser</dc:creator>
  <cp:keywords/>
  <dc:description/>
  <cp:lastModifiedBy>Oit</cp:lastModifiedBy>
  <cp:revision>2</cp:revision>
  <dcterms:created xsi:type="dcterms:W3CDTF">2015-09-08T06:37:00Z</dcterms:created>
  <dcterms:modified xsi:type="dcterms:W3CDTF">2015-09-08T06:37:00Z</dcterms:modified>
</cp:coreProperties>
</file>